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8520" w14:textId="77777777" w:rsidR="009032A3" w:rsidRPr="00447744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14:paraId="02A6DCC5" w14:textId="02CDCC8E" w:rsidR="009032A3" w:rsidRPr="00447744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Администрации </w:t>
      </w:r>
      <w:r w:rsidR="00250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Кокошинс</w:t>
      </w:r>
      <w:r w:rsidR="00BE7C4B"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сельсовета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о проделанной    работе за 20</w:t>
      </w:r>
      <w:r w:rsidR="00250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и задачах на 20</w:t>
      </w:r>
      <w:r w:rsidR="00A61E31"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50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56701143" w14:textId="77777777" w:rsidR="009032A3" w:rsidRPr="00BE7C4B" w:rsidRDefault="009032A3" w:rsidP="001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жители сельского поселения!</w:t>
      </w:r>
    </w:p>
    <w:p w14:paraId="24530AD0" w14:textId="4AC6D00A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обсудить задачи на 20</w:t>
      </w:r>
      <w:r w:rsidR="00A6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20D2A561" w14:textId="03EF56C9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Уставом п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оселения и другими Федеральными, областными и правовыми актами Совета депутатов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Кокошин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1F4F95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14:paraId="683CDCB2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бюджета поселения;</w:t>
      </w:r>
    </w:p>
    <w:p w14:paraId="2EA09060" w14:textId="60CF7376" w:rsidR="00250D86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•обеспечение бесперебойной работы учреждений образования, культуры, </w:t>
      </w:r>
    </w:p>
    <w:p w14:paraId="4312B3D3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14:paraId="3F8984E4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14:paraId="19BBE424" w14:textId="2DEF3B8A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нужная информация размещается в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Кокошинский 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82BED3A" w14:textId="77777777"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Администрации сельского поселения</w:t>
      </w:r>
    </w:p>
    <w:p w14:paraId="1E909C33" w14:textId="218E1C9B" w:rsidR="00CF43D8" w:rsidRDefault="00B416A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Администрацией сельского поселения было принято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9032A3" w:rsidRPr="00BE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личному с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оставу,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овной деятельности. </w:t>
      </w:r>
    </w:p>
    <w:p w14:paraId="2CC522F3" w14:textId="6D47E65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 депутатов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года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3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которых администрация поселения осуществляет свою основную деятельность.</w:t>
      </w:r>
    </w:p>
    <w:p w14:paraId="21DA96A0" w14:textId="77777777" w:rsidR="00CF43D8" w:rsidRPr="00BE7C4B" w:rsidRDefault="00B416AE" w:rsidP="00CF4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 w:rsidR="00CF43D8" w:rsidRP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CF43D8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F43D8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 жительства </w:t>
      </w:r>
    </w:p>
    <w:p w14:paraId="59D14380" w14:textId="5A60BFD2" w:rsidR="009032A3" w:rsidRPr="00BE7C4B" w:rsidRDefault="009032A3" w:rsidP="00FB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по сельскому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Кокоши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623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вка –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Суворинский – 11 человек.</w:t>
      </w:r>
    </w:p>
    <w:p w14:paraId="4C177B5D" w14:textId="2CC0CCAB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Демографическая ситуация за 20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BE46DE9" w14:textId="3DFEA427" w:rsidR="009032A3" w:rsidRPr="00BE7C4B" w:rsidRDefault="00841477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родилось –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59564A" w14:textId="3BD4141A" w:rsidR="009032A3" w:rsidRPr="00BE7C4B" w:rsidRDefault="00FB3B92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  умерло -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14:paraId="0F503C23" w14:textId="7F8850C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убыль  населения  -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14:paraId="141FC9BC" w14:textId="63D2B58D" w:rsidR="009032A3" w:rsidRPr="00841477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видите, за 20</w:t>
      </w:r>
      <w:r w:rsidR="0025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количество умерших в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C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BB0" w:rsidRPr="00FC1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превышает количество родившихся.</w:t>
      </w:r>
    </w:p>
    <w:p w14:paraId="228ADB8F" w14:textId="77777777" w:rsidR="00FB3B92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14:paraId="4415C182" w14:textId="7D7FA195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воинском учете состоит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них:</w:t>
      </w:r>
    </w:p>
    <w:p w14:paraId="11AD79C9" w14:textId="17B8B8C9" w:rsidR="009032A3" w:rsidRPr="00BE7C4B" w:rsidRDefault="00034269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офицер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25DA87" w14:textId="46E630D7" w:rsidR="009032A3" w:rsidRPr="00BE7C4B" w:rsidRDefault="00034269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сержантов;</w:t>
      </w:r>
    </w:p>
    <w:p w14:paraId="123D43F7" w14:textId="36B2BDB2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граждане подлежащие призыву на военную службу – 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6502D1" w14:textId="5E0EB0E3" w:rsidR="009032A3" w:rsidRPr="00BE7C4B" w:rsidRDefault="00034269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 плана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согласованного с военным комиссариатом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Каргата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Каргатскому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Убинскому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района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29EC95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домовладений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65F61C" w14:textId="6F5CF23F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земель муниципального образования в административных границах составляет </w:t>
      </w:r>
      <w:r w:rsidR="00E0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9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7467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Земельный фонд распределяется по категориям земель следующим образом:</w:t>
      </w:r>
    </w:p>
    <w:p w14:paraId="269F4BD1" w14:textId="2D35A8C0" w:rsidR="009032A3" w:rsidRPr="00BE7C4B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сельскохозяйственного назначения </w:t>
      </w:r>
      <w:r w:rsidR="00F8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22107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14:paraId="482C5AE1" w14:textId="2BB9C458" w:rsidR="009032A3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населенных пунктов </w:t>
      </w:r>
      <w:r w:rsidR="00F8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14:paraId="10AE21A3" w14:textId="52C5BF30" w:rsidR="00F87FE3" w:rsidRPr="00BE7C4B" w:rsidRDefault="00F87FE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3.земли лесного фонда 4908 га</w:t>
      </w:r>
    </w:p>
    <w:p w14:paraId="757363F1" w14:textId="6A8905F5" w:rsidR="009032A3" w:rsidRPr="00BE7C4B" w:rsidRDefault="00F87FE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прочие земли </w:t>
      </w:r>
      <w:r w:rsidR="00A9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14:paraId="08D9FA7D" w14:textId="473E5C72" w:rsidR="009032A3" w:rsidRPr="00BE7C4B" w:rsidRDefault="00B416A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сельсовета  насчитывается  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262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домовладения</w:t>
      </w:r>
      <w:r w:rsidR="00F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F7F628" w14:textId="5602132E" w:rsidR="00B416A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59879C" w14:textId="5254DE95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F87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бюджета за 2024 год</w:t>
      </w:r>
    </w:p>
    <w:p w14:paraId="6EB46B6C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Совета депутатов Кокошиского сельсовета  после получения заключения  ревизионной комиссии Чулымского района и проведения публичных слушаний. Исполнение бюджета  осуществляется в течение года, каждый квартал информация об исполнении бюджета размещается на официальном сайте. По итогам исполнения бюджета за 2024 год получены доходы в объеме  14,4 млн. рублей, из которых только 18,7 % составили налоговые поступления.</w:t>
      </w:r>
    </w:p>
    <w:p w14:paraId="1A8A02E6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крупные источники собственных доходов - это земельный налог –  177,0 тыс. рублей, налог на доходы с физических лиц 1171,5 тыс. руб., доходы от уплаты акцизов  1313,7 тыс. руб.</w:t>
      </w:r>
    </w:p>
    <w:p w14:paraId="3B9E045A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годовой уточненный план по налоговым доходам выполнен на 98,7 процентов.</w:t>
      </w:r>
    </w:p>
    <w:p w14:paraId="3819BF85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ДОХОДЫ БЮДЖЕТА </w:t>
      </w:r>
    </w:p>
    <w:tbl>
      <w:tblPr>
        <w:tblW w:w="11000" w:type="dxa"/>
        <w:tblInd w:w="-1241" w:type="dxa"/>
        <w:tblLook w:val="04A0" w:firstRow="1" w:lastRow="0" w:firstColumn="1" w:lastColumn="0" w:noHBand="0" w:noVBand="1"/>
      </w:tblPr>
      <w:tblGrid>
        <w:gridCol w:w="4760"/>
        <w:gridCol w:w="1940"/>
        <w:gridCol w:w="2000"/>
        <w:gridCol w:w="2300"/>
      </w:tblGrid>
      <w:tr w:rsidR="00F87FE3" w:rsidRPr="00F87FE3" w14:paraId="1D5EA698" w14:textId="77777777" w:rsidTr="00F81DE3">
        <w:trPr>
          <w:trHeight w:val="372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2E74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дохода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E98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 2024г.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2A79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1C4D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% исполнения </w:t>
            </w:r>
          </w:p>
        </w:tc>
      </w:tr>
      <w:tr w:rsidR="00F87FE3" w:rsidRPr="00F87FE3" w14:paraId="0EF4237F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C8FE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Налог на доходы с физических лиц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A5D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1277,3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323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1171,5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77E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91,7</w:t>
            </w:r>
          </w:p>
        </w:tc>
      </w:tr>
      <w:tr w:rsidR="00F87FE3" w:rsidRPr="00F87FE3" w14:paraId="6F44357D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856B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423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45B4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C390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F87FE3" w:rsidRPr="00F87FE3" w14:paraId="51AA4EF1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F5D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Земельный налог (55510606033100000110)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306B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72D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0A4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40,9</w:t>
            </w:r>
          </w:p>
        </w:tc>
      </w:tr>
      <w:tr w:rsidR="00F87FE3" w:rsidRPr="00F87FE3" w14:paraId="1D472B41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5004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Земельный налог (55510606043100000110)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6279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9E90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5A7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F87FE3" w:rsidRPr="00F87FE3" w14:paraId="56277324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304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Единий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1C6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06EB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3B3E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7FE3" w:rsidRPr="00F87FE3" w14:paraId="5AA94C55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201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Дотации на выравнивание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0CE9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3240,4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0D3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3240,4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47F5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87FE3" w:rsidRPr="00F87FE3" w14:paraId="65B88257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39E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821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ECD9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0CA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87FE3" w:rsidRPr="00F87FE3" w14:paraId="7A49700C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205D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8B0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1273,5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F73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1313,7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F69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F87FE3" w:rsidRPr="00F87FE3" w14:paraId="4C09AA23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712C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85B7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AA8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D56E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F87FE3" w:rsidRPr="00F87FE3" w14:paraId="656C919A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DE0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сдачи в аренду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854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0357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D9B4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7FE3" w:rsidRPr="00F87FE3" w14:paraId="6BD86029" w14:textId="77777777" w:rsidTr="00F81DE3">
        <w:trPr>
          <w:trHeight w:val="145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AF2B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бюджетам сельских  поселений на  выполнение  передаваемых  полномочий  субъектов РФ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BF84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FBF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80AD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87FE3" w:rsidRPr="00F87FE3" w14:paraId="75DCA9B3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F3B6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Денежные взыскания (штрафы)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7FD5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EBBD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7F1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7FE3" w:rsidRPr="00F87FE3" w14:paraId="7BAE5154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3E3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F6D5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7235,6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3952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7235,6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E70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87FE3" w:rsidRPr="00F87FE3" w14:paraId="307ADC4F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EB70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 субсидии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257D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1072,8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2BA3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1037,1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F68A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96,7</w:t>
            </w:r>
          </w:p>
        </w:tc>
      </w:tr>
      <w:tr w:rsidR="00F87FE3" w:rsidRPr="00F87FE3" w14:paraId="0CBC189A" w14:textId="77777777" w:rsidTr="00F81DE3">
        <w:trPr>
          <w:trHeight w:val="37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83CF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967C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14554,3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D74E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14370,7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B762" w14:textId="77777777" w:rsidR="00F87FE3" w:rsidRPr="00F87FE3" w:rsidRDefault="00F87FE3" w:rsidP="00F87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</w:tbl>
    <w:p w14:paraId="270871F0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0A07BB30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 Безвозмездные поступления из бюджетов других уровней составили в объеме 11,7 млн. рублей, в том числе: дотация на финансовую поддержку поселениям – 3240,4 тыс.руб.</w:t>
      </w:r>
    </w:p>
    <w:p w14:paraId="65A4E059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 Целевые средства из федерального бюджета были направлены на организацию первичного воинского учета в поселении в сумме 166,7 тыс. рублей.</w:t>
      </w:r>
    </w:p>
    <w:p w14:paraId="013FB437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бюджета поселения за 2024 год исполнены в объеме 14 млн. 388 тысяч  рублей.</w:t>
      </w:r>
    </w:p>
    <w:p w14:paraId="03F15B74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пополнения бюджета поселения проводилась работа по сбору недоимке по всем местным налогам. Проводились беседы при непосредственной помощи депутатов Совета депутатов  с налогоплательщиками об обязательном погашении задолженности.  </w:t>
      </w:r>
    </w:p>
    <w:p w14:paraId="5D4E30D4" w14:textId="77777777" w:rsidR="00F87FE3" w:rsidRPr="00F87FE3" w:rsidRDefault="00F87FE3" w:rsidP="00F8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DD6CF4" w14:textId="77777777" w:rsidR="00B450DB" w:rsidRPr="006915BE" w:rsidRDefault="00B450DB" w:rsidP="006C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10EE17" w14:textId="77777777"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   Благоустройство поселения</w:t>
      </w:r>
    </w:p>
    <w:p w14:paraId="578AD9A5" w14:textId="49F26389" w:rsidR="00B22DAC" w:rsidRPr="00BE7C4B" w:rsidRDefault="00A97574" w:rsidP="00B2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разговоры о благоустройстве территории сельского поселения за отчетный период хочется сказать большое спасибо всем руководителям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организаций и нашим жителям, которые приняли активное участие в благоустройстве поселения. </w:t>
      </w:r>
    </w:p>
    <w:p w14:paraId="04CC815C" w14:textId="2EAEB229" w:rsidR="006915BE" w:rsidRDefault="00F710D7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приезжающий в сельское поселение, прежде всего обращает внимание на чистоту, порядок и архитектурный вид, казалось бы мы все любим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хотим, чтобы в каждом населенном пункте было лучше и чище, но, к сожалению, у каждого свое понятие на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  <w:r w:rsidR="0069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четверг</w:t>
      </w:r>
      <w:r w:rsidR="0069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мусора обеспечивает региональный  оператор по обращению с твёрдыми коммунальными отходами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Призываю всех жителей соблюдать чистоту в нашем селе.</w:t>
      </w:r>
    </w:p>
    <w:p w14:paraId="348B67E9" w14:textId="6438E8A2" w:rsidR="009032A3" w:rsidRPr="00BE7C4B" w:rsidRDefault="006915B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соблюдением норм и требований в сфере экологии и благоустройства в поселении осуществляется административной комиссией </w:t>
      </w:r>
      <w:r w:rsidR="00AD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должностными  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 администрации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благоустройства территории.  В 20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административная комиссия провела большую  разъяснительную работу с населением по соблюдению правил пожарной безопасности, по содержанию домашних животных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содержанию приусадебных территорий. 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1E260A" w14:textId="77777777"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Содержание и ремонт дорог</w:t>
      </w:r>
    </w:p>
    <w:p w14:paraId="16A64A04" w14:textId="31B5E1B4" w:rsidR="009032A3" w:rsidRPr="00BE7C4B" w:rsidRDefault="00EB74D5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вопросов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дорожная деятельность.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 п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ротяженность дорог в поселении 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19,1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работы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дорог, чистили,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</w:t>
      </w:r>
      <w:r w:rsidR="00F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по очистке дорог от снега, 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 период  больших  снегопадов не  всегда  удавалось  своевременно запустить все улицы сразу. Поэтому, 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обращаюсь ко всем гражданам быть терп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еливее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обильных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снегопадов, снегоочистительная техника  не может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дорогах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же  мы  стараемся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 выполнить  </w:t>
      </w:r>
      <w:r w:rsidR="00A9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перативно, каких бы сил и средств это не стоило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724303" w14:textId="77777777"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r w:rsidR="00500161"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илищно- коммунальное  хозяйство</w:t>
      </w:r>
    </w:p>
    <w:p w14:paraId="2E818F7A" w14:textId="79D3B44E" w:rsidR="00876782" w:rsidRDefault="00A97574" w:rsidP="00500161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2024 году проделана большая работа по замене фильтров в модуле «Чистая вода». В сентябре п</w:t>
      </w:r>
      <w:r w:rsidR="00500161">
        <w:rPr>
          <w:sz w:val="28"/>
          <w:szCs w:val="28"/>
        </w:rPr>
        <w:t xml:space="preserve">олномочия по жилищно-коммунальному  хозяйству переданы  в  район, </w:t>
      </w:r>
      <w:r w:rsidR="00F710D7">
        <w:rPr>
          <w:sz w:val="28"/>
          <w:szCs w:val="28"/>
        </w:rPr>
        <w:t>и сейчас</w:t>
      </w:r>
      <w:r w:rsidR="00500161">
        <w:rPr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>находя</w:t>
      </w:r>
      <w:r w:rsidR="00500161" w:rsidRPr="00BE7C4B">
        <w:rPr>
          <w:color w:val="000000"/>
          <w:sz w:val="28"/>
          <w:szCs w:val="28"/>
        </w:rPr>
        <w:t xml:space="preserve">тся в </w:t>
      </w:r>
      <w:r w:rsidR="00500161">
        <w:rPr>
          <w:color w:val="000000"/>
          <w:sz w:val="28"/>
          <w:szCs w:val="28"/>
        </w:rPr>
        <w:t xml:space="preserve"> ведении </w:t>
      </w:r>
      <w:r w:rsidR="00500161" w:rsidRPr="00BE7C4B">
        <w:rPr>
          <w:color w:val="000000"/>
          <w:sz w:val="28"/>
          <w:szCs w:val="28"/>
        </w:rPr>
        <w:t xml:space="preserve">   </w:t>
      </w:r>
      <w:r w:rsidR="00500161">
        <w:rPr>
          <w:color w:val="000000"/>
          <w:sz w:val="28"/>
          <w:szCs w:val="28"/>
        </w:rPr>
        <w:t>МУП</w:t>
      </w:r>
      <w:r w:rsidR="00500161" w:rsidRPr="00BE7C4B">
        <w:rPr>
          <w:color w:val="000000"/>
          <w:sz w:val="28"/>
          <w:szCs w:val="28"/>
        </w:rPr>
        <w:t xml:space="preserve"> «К</w:t>
      </w:r>
      <w:r w:rsidR="00500161">
        <w:rPr>
          <w:color w:val="000000"/>
          <w:sz w:val="28"/>
          <w:szCs w:val="28"/>
        </w:rPr>
        <w:t>оммунальщик»</w:t>
      </w:r>
      <w:r w:rsidR="00500161" w:rsidRPr="00BE7C4B">
        <w:rPr>
          <w:color w:val="000000"/>
          <w:sz w:val="28"/>
          <w:szCs w:val="28"/>
        </w:rPr>
        <w:t>,</w:t>
      </w:r>
      <w:r w:rsidR="00500161">
        <w:rPr>
          <w:sz w:val="28"/>
          <w:szCs w:val="28"/>
        </w:rPr>
        <w:t xml:space="preserve">  под  руководством </w:t>
      </w:r>
      <w:r>
        <w:rPr>
          <w:sz w:val="28"/>
          <w:szCs w:val="28"/>
        </w:rPr>
        <w:t>Мельникова М.В.</w:t>
      </w:r>
      <w:r w:rsidR="00500161">
        <w:rPr>
          <w:sz w:val="28"/>
          <w:szCs w:val="28"/>
        </w:rPr>
        <w:t xml:space="preserve">  </w:t>
      </w:r>
      <w:r w:rsidR="00500161" w:rsidRPr="00BE7C4B">
        <w:rPr>
          <w:color w:val="000000"/>
          <w:sz w:val="28"/>
          <w:szCs w:val="28"/>
        </w:rPr>
        <w:t xml:space="preserve">все возникающие неисправности ими устраняются </w:t>
      </w:r>
      <w:r w:rsidR="00AE6CB0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 xml:space="preserve">почти </w:t>
      </w:r>
      <w:r w:rsidR="00AE6CB0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 xml:space="preserve">всегда </w:t>
      </w:r>
      <w:r w:rsidR="00500161" w:rsidRPr="00BE7C4B">
        <w:rPr>
          <w:color w:val="000000"/>
          <w:sz w:val="28"/>
          <w:szCs w:val="28"/>
        </w:rPr>
        <w:t>своевременно и перебоев</w:t>
      </w:r>
      <w:r w:rsidR="00EB74D5">
        <w:rPr>
          <w:color w:val="000000"/>
          <w:sz w:val="28"/>
          <w:szCs w:val="28"/>
        </w:rPr>
        <w:t xml:space="preserve"> с водой в поселениях</w:t>
      </w:r>
      <w:r w:rsidR="00500161" w:rsidRPr="00BE7C4B">
        <w:rPr>
          <w:color w:val="000000"/>
          <w:sz w:val="28"/>
          <w:szCs w:val="28"/>
        </w:rPr>
        <w:t xml:space="preserve"> нет</w:t>
      </w:r>
      <w:r w:rsidR="00500161">
        <w:rPr>
          <w:color w:val="000000"/>
          <w:sz w:val="28"/>
          <w:szCs w:val="28"/>
        </w:rPr>
        <w:t xml:space="preserve">. </w:t>
      </w:r>
      <w:r w:rsidR="00500161" w:rsidRPr="00BE7C4B">
        <w:rPr>
          <w:color w:val="000000"/>
          <w:sz w:val="28"/>
          <w:szCs w:val="28"/>
        </w:rPr>
        <w:t xml:space="preserve"> </w:t>
      </w:r>
      <w:r w:rsidR="00500161">
        <w:rPr>
          <w:color w:val="000000"/>
          <w:sz w:val="28"/>
          <w:szCs w:val="28"/>
        </w:rPr>
        <w:t>В</w:t>
      </w:r>
      <w:r w:rsidR="00F710D7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Красно</w:t>
      </w:r>
      <w:r w:rsidR="00195AD4">
        <w:rPr>
          <w:color w:val="000000"/>
          <w:sz w:val="28"/>
          <w:szCs w:val="28"/>
        </w:rPr>
        <w:t>вка в прошлом году</w:t>
      </w:r>
      <w:r w:rsidR="00E04CD1">
        <w:rPr>
          <w:color w:val="000000"/>
          <w:sz w:val="28"/>
          <w:szCs w:val="28"/>
        </w:rPr>
        <w:t xml:space="preserve"> </w:t>
      </w:r>
      <w:r w:rsidR="00B450DB">
        <w:rPr>
          <w:color w:val="000000"/>
          <w:sz w:val="28"/>
          <w:szCs w:val="28"/>
        </w:rPr>
        <w:t>над</w:t>
      </w:r>
      <w:r w:rsidR="00E04CD1">
        <w:rPr>
          <w:color w:val="000000"/>
          <w:sz w:val="28"/>
          <w:szCs w:val="28"/>
        </w:rPr>
        <w:t xml:space="preserve"> скважин</w:t>
      </w:r>
      <w:r w:rsidR="00B450DB">
        <w:rPr>
          <w:color w:val="000000"/>
          <w:sz w:val="28"/>
          <w:szCs w:val="28"/>
        </w:rPr>
        <w:t>ой</w:t>
      </w:r>
      <w:r w:rsidR="00E04CD1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>установили  павильон</w:t>
      </w:r>
      <w:r w:rsidR="00876782">
        <w:rPr>
          <w:color w:val="000000"/>
          <w:sz w:val="28"/>
          <w:szCs w:val="28"/>
        </w:rPr>
        <w:t xml:space="preserve">. </w:t>
      </w:r>
    </w:p>
    <w:p w14:paraId="3B69F670" w14:textId="77777777" w:rsidR="00E04CD1" w:rsidRDefault="00E04CD1" w:rsidP="00500161">
      <w:pPr>
        <w:pStyle w:val="a5"/>
        <w:rPr>
          <w:color w:val="000000"/>
          <w:sz w:val="28"/>
          <w:szCs w:val="28"/>
        </w:rPr>
      </w:pPr>
    </w:p>
    <w:p w14:paraId="6B200C96" w14:textId="77777777" w:rsidR="009032A3" w:rsidRPr="009476CE" w:rsidRDefault="009032A3" w:rsidP="0040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Уличное освещение</w:t>
      </w:r>
    </w:p>
    <w:p w14:paraId="478FD7E5" w14:textId="25B96F9D" w:rsidR="00E04CD1" w:rsidRDefault="00F710D7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0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0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E0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0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установлено 40 светильников на солнечных панелях.</w:t>
      </w:r>
    </w:p>
    <w:p w14:paraId="03D80511" w14:textId="68E4340E" w:rsidR="000705E0" w:rsidRDefault="000705E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израсходовано 97 тыс.</w:t>
      </w:r>
      <w:r w:rsidR="00B4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E0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3480E9" w14:textId="77777777" w:rsidR="000705E0" w:rsidRDefault="000705E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A3A57" w14:textId="1147026B"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 Культура</w:t>
      </w:r>
      <w:r w:rsidR="00EE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библиотеки</w:t>
      </w:r>
    </w:p>
    <w:p w14:paraId="447D06C1" w14:textId="77777777" w:rsidR="00EE2ADB" w:rsidRPr="007B6EC1" w:rsidRDefault="00EB74D5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2591" w:rsidRPr="007B6EC1">
        <w:rPr>
          <w:sz w:val="28"/>
          <w:szCs w:val="28"/>
        </w:rPr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 работают  культурно – досуговые центры  и библиотеки.</w:t>
      </w:r>
    </w:p>
    <w:p w14:paraId="0B78EA5D" w14:textId="4C948069" w:rsidR="002111FB" w:rsidRDefault="002111FB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8C3B9DE" w14:textId="77777777" w:rsidR="007B6EC1" w:rsidRPr="007B6EC1" w:rsidRDefault="00EE2ADB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Проводятся массовые мероприятия к календарным, юбилейным датам</w:t>
      </w:r>
      <w:r w:rsidR="007B6EC1" w:rsidRPr="007B6EC1">
        <w:rPr>
          <w:sz w:val="28"/>
          <w:szCs w:val="28"/>
        </w:rPr>
        <w:t xml:space="preserve">,  книжные выставки. </w:t>
      </w:r>
      <w:r w:rsidR="00B52591" w:rsidRPr="007B6EC1">
        <w:rPr>
          <w:sz w:val="28"/>
          <w:szCs w:val="28"/>
        </w:rPr>
        <w:t xml:space="preserve"> </w:t>
      </w:r>
    </w:p>
    <w:p w14:paraId="47BE4972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В </w:t>
      </w:r>
      <w:r w:rsidR="007B6EC1" w:rsidRPr="007B6EC1">
        <w:rPr>
          <w:sz w:val="28"/>
          <w:szCs w:val="28"/>
        </w:rPr>
        <w:t xml:space="preserve"> КДЦ</w:t>
      </w:r>
      <w:r w:rsidRPr="007B6EC1">
        <w:rPr>
          <w:sz w:val="28"/>
          <w:szCs w:val="28"/>
        </w:rPr>
        <w:t xml:space="preserve"> работа  проводилась по следующим направлениям:</w:t>
      </w:r>
    </w:p>
    <w:p w14:paraId="6A148569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кружков</w:t>
      </w:r>
      <w:r w:rsidR="002111FB">
        <w:rPr>
          <w:sz w:val="28"/>
          <w:szCs w:val="28"/>
        </w:rPr>
        <w:t xml:space="preserve">, </w:t>
      </w:r>
    </w:p>
    <w:p w14:paraId="304EF5AC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с детьми</w:t>
      </w:r>
      <w:r w:rsidR="002111FB">
        <w:rPr>
          <w:sz w:val="28"/>
          <w:szCs w:val="28"/>
        </w:rPr>
        <w:t>,</w:t>
      </w:r>
      <w:r w:rsidRPr="007B6EC1">
        <w:rPr>
          <w:sz w:val="28"/>
          <w:szCs w:val="28"/>
        </w:rPr>
        <w:t xml:space="preserve"> с молодежью</w:t>
      </w:r>
      <w:r w:rsidR="002111FB">
        <w:rPr>
          <w:sz w:val="28"/>
          <w:szCs w:val="28"/>
        </w:rPr>
        <w:t>,</w:t>
      </w:r>
      <w:r w:rsidRPr="007B6EC1">
        <w:rPr>
          <w:sz w:val="28"/>
          <w:szCs w:val="28"/>
        </w:rPr>
        <w:t xml:space="preserve"> с людьми среднего возраст</w:t>
      </w:r>
      <w:r w:rsidR="002111FB">
        <w:rPr>
          <w:sz w:val="28"/>
          <w:szCs w:val="28"/>
        </w:rPr>
        <w:t>а,</w:t>
      </w:r>
      <w:r w:rsidRPr="007B6EC1">
        <w:rPr>
          <w:sz w:val="28"/>
          <w:szCs w:val="28"/>
        </w:rPr>
        <w:t xml:space="preserve"> с ветеранами</w:t>
      </w:r>
    </w:p>
    <w:p w14:paraId="603389DF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концертные программы,</w:t>
      </w:r>
      <w:r w:rsidR="00EB74D5">
        <w:rPr>
          <w:sz w:val="28"/>
          <w:szCs w:val="28"/>
        </w:rPr>
        <w:t xml:space="preserve"> </w:t>
      </w:r>
      <w:r w:rsidRPr="007B6EC1">
        <w:rPr>
          <w:sz w:val="28"/>
          <w:szCs w:val="28"/>
        </w:rPr>
        <w:t>сельские праздники, народные гулянья</w:t>
      </w:r>
    </w:p>
    <w:p w14:paraId="343D074E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Клуб продолжает свою работу во взаимодействии со школой,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14:paraId="60532AC1" w14:textId="037A4D8F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 </w:t>
      </w:r>
      <w:r w:rsidR="002111FB">
        <w:rPr>
          <w:sz w:val="28"/>
          <w:szCs w:val="28"/>
        </w:rPr>
        <w:t>В 20</w:t>
      </w:r>
      <w:r w:rsidR="000705E0">
        <w:rPr>
          <w:sz w:val="28"/>
          <w:szCs w:val="28"/>
        </w:rPr>
        <w:t>24</w:t>
      </w:r>
      <w:r w:rsidRPr="00583B41">
        <w:rPr>
          <w:sz w:val="28"/>
          <w:szCs w:val="28"/>
        </w:rPr>
        <w:t xml:space="preserve"> году в </w:t>
      </w:r>
      <w:r w:rsidR="000705E0">
        <w:rPr>
          <w:sz w:val="28"/>
          <w:szCs w:val="28"/>
        </w:rPr>
        <w:t>Кокошин</w:t>
      </w:r>
      <w:r w:rsidRPr="00583B41">
        <w:rPr>
          <w:sz w:val="28"/>
          <w:szCs w:val="28"/>
        </w:rPr>
        <w:t>ском КДЦ было проведено</w:t>
      </w:r>
      <w:r w:rsidRPr="007B6EC1">
        <w:rPr>
          <w:sz w:val="28"/>
          <w:szCs w:val="28"/>
        </w:rPr>
        <w:t xml:space="preserve">   </w:t>
      </w:r>
      <w:r w:rsidR="002111FB">
        <w:rPr>
          <w:sz w:val="28"/>
          <w:szCs w:val="28"/>
        </w:rPr>
        <w:t xml:space="preserve">более </w:t>
      </w:r>
      <w:r w:rsidR="00034269">
        <w:rPr>
          <w:sz w:val="28"/>
          <w:szCs w:val="28"/>
          <w:highlight w:val="yellow"/>
        </w:rPr>
        <w:t>3</w:t>
      </w:r>
      <w:r w:rsidR="002111FB" w:rsidRPr="000705E0">
        <w:rPr>
          <w:sz w:val="28"/>
          <w:szCs w:val="28"/>
          <w:highlight w:val="yellow"/>
        </w:rPr>
        <w:t>00</w:t>
      </w:r>
      <w:r w:rsidRPr="007B6EC1">
        <w:rPr>
          <w:sz w:val="28"/>
          <w:szCs w:val="28"/>
        </w:rPr>
        <w:t xml:space="preserve">  мероприятий различного направления (концертные программы, тематические беседы и развлекательные программы  для детей и молодежи</w:t>
      </w:r>
      <w:r w:rsidR="00034269">
        <w:rPr>
          <w:sz w:val="28"/>
          <w:szCs w:val="28"/>
        </w:rPr>
        <w:t>.</w:t>
      </w:r>
    </w:p>
    <w:p w14:paraId="719C15F6" w14:textId="139ABF47" w:rsidR="00583B4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</w:t>
      </w:r>
      <w:r w:rsidRPr="00583B41">
        <w:rPr>
          <w:sz w:val="28"/>
          <w:szCs w:val="28"/>
        </w:rPr>
        <w:t>Наиболее значимые мероприятия, проведенные в 20</w:t>
      </w:r>
      <w:r w:rsidR="000705E0">
        <w:rPr>
          <w:sz w:val="28"/>
          <w:szCs w:val="28"/>
        </w:rPr>
        <w:t>24</w:t>
      </w:r>
      <w:r w:rsidRPr="00583B41">
        <w:rPr>
          <w:sz w:val="28"/>
          <w:szCs w:val="28"/>
        </w:rPr>
        <w:t xml:space="preserve"> году: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конц</w:t>
      </w:r>
      <w:r w:rsidR="00583B41">
        <w:rPr>
          <w:sz w:val="28"/>
          <w:szCs w:val="28"/>
        </w:rPr>
        <w:t xml:space="preserve">ертная программа ко Дню Победы </w:t>
      </w:r>
      <w:r w:rsidRPr="007B6EC1">
        <w:rPr>
          <w:sz w:val="28"/>
          <w:szCs w:val="28"/>
        </w:rPr>
        <w:t>, к Дню защитника Отечества</w:t>
      </w:r>
      <w:r w:rsidR="00034269">
        <w:rPr>
          <w:sz w:val="28"/>
          <w:szCs w:val="28"/>
        </w:rPr>
        <w:t xml:space="preserve"> и </w:t>
      </w:r>
      <w:r w:rsidRPr="00583B41">
        <w:rPr>
          <w:sz w:val="28"/>
          <w:szCs w:val="28"/>
        </w:rPr>
        <w:t xml:space="preserve"> 8 марта</w:t>
      </w:r>
      <w:r w:rsidRPr="007B6EC1">
        <w:rPr>
          <w:sz w:val="28"/>
          <w:szCs w:val="28"/>
        </w:rPr>
        <w:t xml:space="preserve"> </w:t>
      </w:r>
    </w:p>
    <w:p w14:paraId="0C037522" w14:textId="2C93ECB1" w:rsidR="002111FB" w:rsidRDefault="00B52591" w:rsidP="007B6EC1">
      <w:pPr>
        <w:pStyle w:val="a5"/>
        <w:rPr>
          <w:sz w:val="28"/>
          <w:szCs w:val="28"/>
        </w:rPr>
      </w:pPr>
      <w:r w:rsidRPr="00583B41">
        <w:rPr>
          <w:sz w:val="28"/>
          <w:szCs w:val="28"/>
        </w:rPr>
        <w:t xml:space="preserve"> Традиционно, работа в летний период была</w:t>
      </w:r>
      <w:r w:rsidRPr="007B6EC1">
        <w:rPr>
          <w:sz w:val="28"/>
          <w:szCs w:val="28"/>
        </w:rPr>
        <w:t xml:space="preserve"> направлена на организацию культурно – досуговых мероприятий для детей и молодежи, </w:t>
      </w:r>
      <w:r w:rsidR="00034269">
        <w:rPr>
          <w:sz w:val="28"/>
          <w:szCs w:val="28"/>
        </w:rPr>
        <w:t>б</w:t>
      </w:r>
      <w:r w:rsidRPr="007B6EC1">
        <w:rPr>
          <w:sz w:val="28"/>
          <w:szCs w:val="28"/>
        </w:rPr>
        <w:t>ыли подготовлены различные тематические и развлекательные мероприятия для детей и молодежи, концертные программы ко Дню независимости России</w:t>
      </w:r>
      <w:r w:rsidR="002111FB">
        <w:rPr>
          <w:sz w:val="28"/>
          <w:szCs w:val="28"/>
        </w:rPr>
        <w:t xml:space="preserve">  и другие.</w:t>
      </w:r>
    </w:p>
    <w:p w14:paraId="7BB14914" w14:textId="4E251E82" w:rsidR="00B52591" w:rsidRPr="007B6EC1" w:rsidRDefault="00583B41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1FB">
        <w:rPr>
          <w:sz w:val="28"/>
          <w:szCs w:val="28"/>
        </w:rPr>
        <w:t>За 20</w:t>
      </w:r>
      <w:r w:rsidR="000705E0">
        <w:rPr>
          <w:sz w:val="28"/>
          <w:szCs w:val="28"/>
        </w:rPr>
        <w:t>24</w:t>
      </w:r>
      <w:r w:rsidR="00B52591" w:rsidRPr="007B6EC1">
        <w:rPr>
          <w:sz w:val="28"/>
          <w:szCs w:val="28"/>
        </w:rPr>
        <w:t xml:space="preserve"> год коллективом КДЦ были достигнуты следующие результаты:</w:t>
      </w:r>
    </w:p>
    <w:p w14:paraId="5B4D7927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увеличилось количество культурно – досуговых мероприятий;</w:t>
      </w:r>
    </w:p>
    <w:p w14:paraId="462DB4CB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увеличилось количество посетителей;</w:t>
      </w:r>
    </w:p>
    <w:p w14:paraId="627DB19A" w14:textId="77777777"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улучшились результаты коллектива КДЦ и участников самодеятельности  в  районных смотрах и конкурсах художественной самодеятельности, в областных, региональных, межрегиональных </w:t>
      </w:r>
      <w:r w:rsidR="002111FB">
        <w:rPr>
          <w:sz w:val="28"/>
          <w:szCs w:val="28"/>
        </w:rPr>
        <w:t xml:space="preserve"> конкурсах и фестивалях.</w:t>
      </w:r>
    </w:p>
    <w:p w14:paraId="7D0AB3F2" w14:textId="41EC1EC3" w:rsidR="0088696D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Участие в районных смотрах и конкурсах художественной самодеятельности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 xml:space="preserve">– высокая оценка работы коллектива КДЦ.    </w:t>
      </w:r>
    </w:p>
    <w:p w14:paraId="1EA6413A" w14:textId="0CF4B510" w:rsidR="00B52591" w:rsidRPr="007B6EC1" w:rsidRDefault="0088696D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4269">
        <w:rPr>
          <w:sz w:val="28"/>
          <w:szCs w:val="28"/>
        </w:rPr>
        <w:t>Одна из задач на</w:t>
      </w:r>
      <w:r w:rsidR="00583B4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705E0">
        <w:rPr>
          <w:sz w:val="28"/>
          <w:szCs w:val="28"/>
        </w:rPr>
        <w:t>5</w:t>
      </w:r>
      <w:r w:rsidR="00583B41">
        <w:rPr>
          <w:sz w:val="28"/>
          <w:szCs w:val="28"/>
        </w:rPr>
        <w:t xml:space="preserve"> год:</w:t>
      </w:r>
    </w:p>
    <w:p w14:paraId="6B2120B7" w14:textId="345CC073" w:rsidR="0088696D" w:rsidRDefault="00B52591" w:rsidP="007B6EC1">
      <w:pPr>
        <w:pStyle w:val="a5"/>
        <w:rPr>
          <w:b/>
          <w:sz w:val="28"/>
          <w:szCs w:val="28"/>
        </w:rPr>
      </w:pPr>
      <w:r w:rsidRPr="007B6EC1">
        <w:rPr>
          <w:sz w:val="28"/>
          <w:szCs w:val="28"/>
        </w:rPr>
        <w:t xml:space="preserve"> </w:t>
      </w:r>
      <w:r w:rsidR="00583B41">
        <w:rPr>
          <w:sz w:val="28"/>
          <w:szCs w:val="28"/>
        </w:rPr>
        <w:t xml:space="preserve">   </w:t>
      </w:r>
      <w:r w:rsidRPr="007B6EC1">
        <w:rPr>
          <w:sz w:val="28"/>
          <w:szCs w:val="28"/>
        </w:rPr>
        <w:t xml:space="preserve">  </w:t>
      </w:r>
      <w:r w:rsidR="00034269">
        <w:rPr>
          <w:sz w:val="28"/>
          <w:szCs w:val="28"/>
        </w:rPr>
        <w:t>-З</w:t>
      </w:r>
      <w:r w:rsidR="000705E0">
        <w:rPr>
          <w:sz w:val="28"/>
          <w:szCs w:val="28"/>
        </w:rPr>
        <w:t>амена кровли.</w:t>
      </w:r>
    </w:p>
    <w:p w14:paraId="4E41D150" w14:textId="77777777" w:rsidR="00A04AA9" w:rsidRDefault="00A04AA9" w:rsidP="00265EB0">
      <w:pPr>
        <w:pStyle w:val="a5"/>
        <w:jc w:val="center"/>
        <w:rPr>
          <w:b/>
          <w:sz w:val="28"/>
          <w:szCs w:val="28"/>
        </w:rPr>
      </w:pPr>
    </w:p>
    <w:p w14:paraId="1A580D93" w14:textId="77777777" w:rsidR="00A04AA9" w:rsidRDefault="00A04AA9" w:rsidP="00265EB0">
      <w:pPr>
        <w:pStyle w:val="a5"/>
        <w:jc w:val="center"/>
        <w:rPr>
          <w:b/>
          <w:sz w:val="28"/>
          <w:szCs w:val="28"/>
        </w:rPr>
      </w:pPr>
    </w:p>
    <w:p w14:paraId="06AC9C2B" w14:textId="77777777" w:rsidR="00A04AA9" w:rsidRDefault="00A04AA9" w:rsidP="00265EB0">
      <w:pPr>
        <w:pStyle w:val="a5"/>
        <w:jc w:val="center"/>
        <w:rPr>
          <w:b/>
          <w:sz w:val="28"/>
          <w:szCs w:val="28"/>
        </w:rPr>
      </w:pPr>
    </w:p>
    <w:p w14:paraId="7C40F6FC" w14:textId="26EFC15D" w:rsidR="00265EB0" w:rsidRDefault="00265EB0" w:rsidP="00265EB0">
      <w:pPr>
        <w:pStyle w:val="a5"/>
        <w:jc w:val="center"/>
        <w:rPr>
          <w:b/>
          <w:sz w:val="28"/>
          <w:szCs w:val="28"/>
        </w:rPr>
      </w:pPr>
      <w:r w:rsidRPr="00265EB0">
        <w:rPr>
          <w:b/>
          <w:sz w:val="28"/>
          <w:szCs w:val="28"/>
        </w:rPr>
        <w:t>ОБРАЗОВАНИЕ</w:t>
      </w:r>
    </w:p>
    <w:p w14:paraId="56D9D8E9" w14:textId="77777777" w:rsidR="00A04AA9" w:rsidRDefault="00A04AA9" w:rsidP="00265EB0">
      <w:pPr>
        <w:pStyle w:val="a5"/>
        <w:jc w:val="center"/>
        <w:rPr>
          <w:b/>
          <w:sz w:val="28"/>
          <w:szCs w:val="28"/>
        </w:rPr>
      </w:pPr>
    </w:p>
    <w:p w14:paraId="63502E1C" w14:textId="0663A349" w:rsidR="00516303" w:rsidRPr="00BE7C4B" w:rsidRDefault="00265EB0" w:rsidP="0051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обучается  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ребенка.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сад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работает две  группы,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посещ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детский сад 15 человек.</w:t>
      </w:r>
    </w:p>
    <w:p w14:paraId="1605DF16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 внутренней и внешней, умеют организовать свой труд и труд учащихся. Классные руководители работали по следующим направлениям:</w:t>
      </w:r>
    </w:p>
    <w:p w14:paraId="7A4C0C94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всеобуча;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классного коллектива;</w:t>
      </w:r>
    </w:p>
    <w:p w14:paraId="528B95CE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общественно-полезного труда и внешкольные мероприятия;</w:t>
      </w:r>
    </w:p>
    <w:p w14:paraId="4FFEEC68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воспитание;</w:t>
      </w:r>
    </w:p>
    <w:p w14:paraId="01C03331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воспитание;</w:t>
      </w:r>
    </w:p>
    <w:p w14:paraId="4578975F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наркомании;</w:t>
      </w:r>
    </w:p>
    <w:p w14:paraId="3E53F6AC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жизни;</w:t>
      </w:r>
    </w:p>
    <w:p w14:paraId="362B0930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Антитеррор;</w:t>
      </w:r>
    </w:p>
    <w:p w14:paraId="2C0C5513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трудными подростками;</w:t>
      </w:r>
    </w:p>
    <w:p w14:paraId="70287D2F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14:paraId="22BB520A" w14:textId="77777777" w:rsidR="009032A3" w:rsidRPr="00453C85" w:rsidRDefault="009032A3" w:rsidP="00453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14:paraId="07472127" w14:textId="3D5C9066" w:rsidR="00A04AA9" w:rsidRDefault="00265EB0" w:rsidP="00A04AA9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в настоящее время работает 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FE945" w14:textId="43CE5E05" w:rsidR="00516303" w:rsidRDefault="00A04AA9" w:rsidP="005163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Проблема в нехватке кадров: </w:t>
      </w:r>
      <w:r w:rsidR="00516303">
        <w:rPr>
          <w:sz w:val="28"/>
          <w:szCs w:val="28"/>
        </w:rPr>
        <w:t xml:space="preserve">отсутствует  специалист – эта  кадровая  проблема </w:t>
      </w:r>
      <w:r w:rsidR="004B5B12">
        <w:rPr>
          <w:sz w:val="28"/>
          <w:szCs w:val="28"/>
        </w:rPr>
        <w:t>до сих пор</w:t>
      </w:r>
      <w:r w:rsidR="00516303">
        <w:rPr>
          <w:sz w:val="28"/>
          <w:szCs w:val="28"/>
        </w:rPr>
        <w:t xml:space="preserve">  не  решена.  </w:t>
      </w:r>
    </w:p>
    <w:p w14:paraId="10C4BEAE" w14:textId="77777777" w:rsidR="009032A3" w:rsidRPr="009476CE" w:rsidRDefault="008B7CDF" w:rsidP="008B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ожарная безопасность</w:t>
      </w:r>
    </w:p>
    <w:p w14:paraId="66D3DF0B" w14:textId="284D1A45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администрацией поселения большое внимание уделялось   мероприятиям по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мер пожарной безопасности. Работа по этим направлениям проводилась в соотве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Федеральными Законами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208DEC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 профилактики и предупреждения гибели людей на пожарах работниками администрации проводились инструктажи населения в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14:paraId="20F18A47" w14:textId="77777777"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14:paraId="6D527CB7" w14:textId="3C4D3CD4" w:rsidR="008B5F00" w:rsidRDefault="008B5F0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распоряжении имеется 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</w:t>
      </w:r>
      <w:r w:rsidR="00A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установлены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</w:t>
      </w:r>
      <w:r w:rsidR="001C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вещател</w:t>
      </w:r>
      <w:r w:rsidR="001C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многодетных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1C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8757CB" w14:textId="77777777"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17D87" w14:textId="77777777"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98BAC" w14:textId="1D90FEB9" w:rsidR="009032A3" w:rsidRPr="009476CE" w:rsidRDefault="00400CB1" w:rsidP="00947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планы на 20</w:t>
      </w:r>
      <w:r w:rsidR="00A87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C5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входят:</w:t>
      </w:r>
    </w:p>
    <w:p w14:paraId="7FA0010C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 Провести дальнейшую работу по максимальному привлечению доходов в бюджет поселения.</w:t>
      </w:r>
    </w:p>
    <w:p w14:paraId="38553913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работы по благоустройству, уличному освещению и поддержанию порядка на территории поселения в целом.</w:t>
      </w:r>
    </w:p>
    <w:p w14:paraId="6DC6DE0B" w14:textId="3BF52329" w:rsidR="009032A3" w:rsidRPr="00BE7C4B" w:rsidRDefault="003366CD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14:paraId="3E3AF320" w14:textId="6FA52CDC" w:rsidR="009032A3" w:rsidRPr="00BE7C4B" w:rsidRDefault="003366CD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работу по вовлечению молодежи в социально полезную деятельность.</w:t>
      </w:r>
    </w:p>
    <w:p w14:paraId="768DD78F" w14:textId="3B7584BC" w:rsidR="00FC76BF" w:rsidRDefault="003366CD" w:rsidP="00FC76BF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32A3" w:rsidRPr="00BE7C4B">
        <w:rPr>
          <w:color w:val="000000"/>
          <w:sz w:val="28"/>
          <w:szCs w:val="28"/>
        </w:rPr>
        <w:t xml:space="preserve">. Сделать так, чтобы каждый житель поселения мог получить необходимую помощь по обеспечению повседневных потребностей, пробудить инициативу </w:t>
      </w:r>
      <w:r w:rsidR="009032A3" w:rsidRPr="00BE7C4B">
        <w:rPr>
          <w:color w:val="000000"/>
          <w:sz w:val="28"/>
          <w:szCs w:val="28"/>
        </w:rPr>
        <w:lastRenderedPageBreak/>
        <w:t>населения в обустройстве своего места жительства, ведь именно от этого зависит качество жизни.</w:t>
      </w:r>
      <w:r w:rsidR="00FC76BF" w:rsidRPr="00FC76BF">
        <w:rPr>
          <w:b/>
          <w:sz w:val="28"/>
          <w:szCs w:val="28"/>
        </w:rPr>
        <w:t xml:space="preserve"> </w:t>
      </w:r>
    </w:p>
    <w:p w14:paraId="26024DF2" w14:textId="77777777" w:rsidR="00400CB1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29CB1" w14:textId="3F4355F0" w:rsidR="009032A3" w:rsidRPr="00BE7C4B" w:rsidRDefault="00B450DB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важнейших вопросов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A2022C" w14:textId="5B555740" w:rsidR="009032A3" w:rsidRPr="00BE7C4B" w:rsidRDefault="00B450DB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14:paraId="4D3A43F3" w14:textId="77777777"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4DA5AE" w14:textId="77777777" w:rsidR="00432ED1" w:rsidRPr="00BE7C4B" w:rsidRDefault="00432ED1">
      <w:pPr>
        <w:rPr>
          <w:rFonts w:ascii="Times New Roman" w:hAnsi="Times New Roman" w:cs="Times New Roman"/>
          <w:sz w:val="28"/>
          <w:szCs w:val="28"/>
        </w:rPr>
      </w:pPr>
    </w:p>
    <w:sectPr w:rsidR="00432ED1" w:rsidRPr="00BE7C4B" w:rsidSect="005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A3"/>
    <w:rsid w:val="00026C05"/>
    <w:rsid w:val="00034269"/>
    <w:rsid w:val="000705E0"/>
    <w:rsid w:val="00114E0C"/>
    <w:rsid w:val="0017310D"/>
    <w:rsid w:val="00195AD4"/>
    <w:rsid w:val="001A5F76"/>
    <w:rsid w:val="001C4CB4"/>
    <w:rsid w:val="001C5665"/>
    <w:rsid w:val="002111FB"/>
    <w:rsid w:val="00217C20"/>
    <w:rsid w:val="00250D86"/>
    <w:rsid w:val="0026222B"/>
    <w:rsid w:val="00265EB0"/>
    <w:rsid w:val="00281BC6"/>
    <w:rsid w:val="002F2B53"/>
    <w:rsid w:val="003366CD"/>
    <w:rsid w:val="00360847"/>
    <w:rsid w:val="00390C0A"/>
    <w:rsid w:val="003C53D4"/>
    <w:rsid w:val="003F02ED"/>
    <w:rsid w:val="00400CB1"/>
    <w:rsid w:val="00404C32"/>
    <w:rsid w:val="00407CB0"/>
    <w:rsid w:val="00432ED1"/>
    <w:rsid w:val="00447744"/>
    <w:rsid w:val="00453C85"/>
    <w:rsid w:val="004B5B12"/>
    <w:rsid w:val="004F61C2"/>
    <w:rsid w:val="00500161"/>
    <w:rsid w:val="00516303"/>
    <w:rsid w:val="00583B41"/>
    <w:rsid w:val="005E11C5"/>
    <w:rsid w:val="005F6069"/>
    <w:rsid w:val="0062338A"/>
    <w:rsid w:val="00665247"/>
    <w:rsid w:val="006712EB"/>
    <w:rsid w:val="00676920"/>
    <w:rsid w:val="006915BE"/>
    <w:rsid w:val="00696C98"/>
    <w:rsid w:val="006A7488"/>
    <w:rsid w:val="006C26AD"/>
    <w:rsid w:val="006E3D95"/>
    <w:rsid w:val="00773971"/>
    <w:rsid w:val="00795411"/>
    <w:rsid w:val="007B6EC1"/>
    <w:rsid w:val="00804D96"/>
    <w:rsid w:val="00835EA0"/>
    <w:rsid w:val="00841477"/>
    <w:rsid w:val="00876782"/>
    <w:rsid w:val="0088696D"/>
    <w:rsid w:val="008952E7"/>
    <w:rsid w:val="008B0FC1"/>
    <w:rsid w:val="008B1614"/>
    <w:rsid w:val="008B5F00"/>
    <w:rsid w:val="008B7CDF"/>
    <w:rsid w:val="008E33A9"/>
    <w:rsid w:val="008F0489"/>
    <w:rsid w:val="009032A3"/>
    <w:rsid w:val="00927277"/>
    <w:rsid w:val="009476CE"/>
    <w:rsid w:val="00970AED"/>
    <w:rsid w:val="00995719"/>
    <w:rsid w:val="009B6DAB"/>
    <w:rsid w:val="009E0FC5"/>
    <w:rsid w:val="00A04AA9"/>
    <w:rsid w:val="00A61E31"/>
    <w:rsid w:val="00A804F2"/>
    <w:rsid w:val="00A8702B"/>
    <w:rsid w:val="00A9726D"/>
    <w:rsid w:val="00A97574"/>
    <w:rsid w:val="00AA43C9"/>
    <w:rsid w:val="00AB01AF"/>
    <w:rsid w:val="00AD39E0"/>
    <w:rsid w:val="00AE6CB0"/>
    <w:rsid w:val="00B07A12"/>
    <w:rsid w:val="00B22DAC"/>
    <w:rsid w:val="00B416AE"/>
    <w:rsid w:val="00B450DB"/>
    <w:rsid w:val="00B46E24"/>
    <w:rsid w:val="00B51E40"/>
    <w:rsid w:val="00B52591"/>
    <w:rsid w:val="00BE7C4B"/>
    <w:rsid w:val="00C05A7C"/>
    <w:rsid w:val="00C74B60"/>
    <w:rsid w:val="00C82915"/>
    <w:rsid w:val="00CE648E"/>
    <w:rsid w:val="00CF43D8"/>
    <w:rsid w:val="00D62B73"/>
    <w:rsid w:val="00DE48B1"/>
    <w:rsid w:val="00DF0EB5"/>
    <w:rsid w:val="00E03201"/>
    <w:rsid w:val="00E04CD1"/>
    <w:rsid w:val="00E0791F"/>
    <w:rsid w:val="00E2143E"/>
    <w:rsid w:val="00E73D55"/>
    <w:rsid w:val="00EB74D5"/>
    <w:rsid w:val="00ED6987"/>
    <w:rsid w:val="00EE2ADB"/>
    <w:rsid w:val="00F142CF"/>
    <w:rsid w:val="00F47288"/>
    <w:rsid w:val="00F47A30"/>
    <w:rsid w:val="00F552B2"/>
    <w:rsid w:val="00F710D7"/>
    <w:rsid w:val="00F71B0A"/>
    <w:rsid w:val="00F87FE3"/>
    <w:rsid w:val="00F978BF"/>
    <w:rsid w:val="00FB3B92"/>
    <w:rsid w:val="00FC1BB0"/>
    <w:rsid w:val="00FC1E50"/>
    <w:rsid w:val="00FC76BF"/>
    <w:rsid w:val="00FE5E5D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002"/>
  <w15:docId w15:val="{91F514FF-778D-4554-AAAC-00B4B302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7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6812-406E-40A4-888A-D1EAF225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27</cp:revision>
  <cp:lastPrinted>2025-02-26T07:43:00Z</cp:lastPrinted>
  <dcterms:created xsi:type="dcterms:W3CDTF">2019-01-31T07:32:00Z</dcterms:created>
  <dcterms:modified xsi:type="dcterms:W3CDTF">2025-03-11T04:00:00Z</dcterms:modified>
</cp:coreProperties>
</file>